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06" w:rsidRDefault="002E5A06">
      <w:pPr>
        <w:pStyle w:val="ConsPlusTitle"/>
        <w:jc w:val="center"/>
        <w:outlineLvl w:val="0"/>
      </w:pPr>
      <w:bookmarkStart w:id="0" w:name="_GoBack"/>
      <w:bookmarkEnd w:id="0"/>
      <w:r>
        <w:t>ДЕПАРТАМЕНТ ПО ТАРИФАМ НОВОСИБИРСКОЙ ОБЛАСТИ</w:t>
      </w:r>
    </w:p>
    <w:p w:rsidR="002E5A06" w:rsidRDefault="002E5A06">
      <w:pPr>
        <w:pStyle w:val="ConsPlusTitle"/>
        <w:jc w:val="center"/>
      </w:pPr>
    </w:p>
    <w:p w:rsidR="002E5A06" w:rsidRDefault="002E5A06">
      <w:pPr>
        <w:pStyle w:val="ConsPlusTitle"/>
        <w:jc w:val="center"/>
      </w:pPr>
      <w:r>
        <w:t>ПРИКАЗ</w:t>
      </w:r>
    </w:p>
    <w:p w:rsidR="002E5A06" w:rsidRDefault="002E5A06">
      <w:pPr>
        <w:pStyle w:val="ConsPlusTitle"/>
        <w:jc w:val="center"/>
      </w:pPr>
      <w:r>
        <w:t>от 16 августа 2012 г. N 170-В</w:t>
      </w:r>
    </w:p>
    <w:p w:rsidR="002E5A06" w:rsidRDefault="002E5A06">
      <w:pPr>
        <w:pStyle w:val="ConsPlusTitle"/>
        <w:jc w:val="center"/>
      </w:pPr>
    </w:p>
    <w:p w:rsidR="002E5A06" w:rsidRDefault="002E5A06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2E5A06" w:rsidRDefault="002E5A06">
      <w:pPr>
        <w:pStyle w:val="ConsPlusTitle"/>
        <w:jc w:val="center"/>
      </w:pPr>
      <w:r>
        <w:t>ПО ХОЛОДНОМУ ВОДОСНАБЖЕНИЮ, ГОРЯЧЕМУ ВОДОСНАБЖЕНИЮ</w:t>
      </w:r>
    </w:p>
    <w:p w:rsidR="002E5A06" w:rsidRDefault="002E5A06">
      <w:pPr>
        <w:pStyle w:val="ConsPlusTitle"/>
        <w:jc w:val="center"/>
      </w:pPr>
      <w:r>
        <w:t>И ВОДООТВЕДЕНИЮ НА ТЕРРИТОРИИ НОВОСИБИРСКОЙ ОБЛАСТИ</w:t>
      </w:r>
    </w:p>
    <w:p w:rsidR="002E5A06" w:rsidRDefault="002E5A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A06" w:rsidRPr="00E228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>Список изменяющих документов</w:t>
            </w:r>
          </w:p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>(в ред. приказов департамента по тарифам Новосибирской области</w:t>
            </w:r>
          </w:p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 xml:space="preserve">от 26.12.2012 </w:t>
            </w:r>
            <w:hyperlink r:id="rId4" w:history="1">
              <w:r w:rsidRPr="00E22878">
                <w:rPr>
                  <w:color w:val="0000FF"/>
                </w:rPr>
                <w:t>N 834</w:t>
              </w:r>
            </w:hyperlink>
            <w:r w:rsidRPr="00E22878">
              <w:rPr>
                <w:color w:val="392C69"/>
              </w:rPr>
              <w:t xml:space="preserve"> (ред. 06.02.2013), от 28.02.2013 </w:t>
            </w:r>
            <w:hyperlink r:id="rId5" w:history="1">
              <w:r w:rsidRPr="00E22878">
                <w:rPr>
                  <w:color w:val="0000FF"/>
                </w:rPr>
                <w:t>N 28-В</w:t>
              </w:r>
            </w:hyperlink>
            <w:r w:rsidRPr="00E22878">
              <w:rPr>
                <w:color w:val="392C69"/>
              </w:rPr>
              <w:t>,</w:t>
            </w:r>
          </w:p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 xml:space="preserve">от 28.05.2013 </w:t>
            </w:r>
            <w:hyperlink r:id="rId6" w:history="1">
              <w:r w:rsidRPr="00E22878">
                <w:rPr>
                  <w:color w:val="0000FF"/>
                </w:rPr>
                <w:t>N 66-В</w:t>
              </w:r>
            </w:hyperlink>
            <w:r w:rsidRPr="00E22878">
              <w:rPr>
                <w:color w:val="392C69"/>
              </w:rPr>
              <w:t xml:space="preserve">, от 20.11.2013 </w:t>
            </w:r>
            <w:hyperlink r:id="rId7" w:history="1">
              <w:r w:rsidRPr="00E22878">
                <w:rPr>
                  <w:color w:val="0000FF"/>
                </w:rPr>
                <w:t>N 270-В</w:t>
              </w:r>
            </w:hyperlink>
            <w:r w:rsidRPr="00E22878">
              <w:rPr>
                <w:color w:val="392C69"/>
              </w:rPr>
              <w:t xml:space="preserve">, от 19.03.2015 </w:t>
            </w:r>
            <w:hyperlink r:id="rId8" w:history="1">
              <w:r w:rsidRPr="00E22878">
                <w:rPr>
                  <w:color w:val="0000FF"/>
                </w:rPr>
                <w:t>N 41-В</w:t>
              </w:r>
            </w:hyperlink>
            <w:r w:rsidRPr="00E22878">
              <w:rPr>
                <w:color w:val="392C69"/>
              </w:rPr>
              <w:t>,</w:t>
            </w:r>
          </w:p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 xml:space="preserve">от 14.04.2016 </w:t>
            </w:r>
            <w:hyperlink r:id="rId9" w:history="1">
              <w:r w:rsidRPr="00E22878">
                <w:rPr>
                  <w:color w:val="0000FF"/>
                </w:rPr>
                <w:t>N 58-В</w:t>
              </w:r>
            </w:hyperlink>
            <w:r w:rsidRPr="00E22878">
              <w:rPr>
                <w:color w:val="392C69"/>
              </w:rPr>
              <w:t xml:space="preserve">, от 07.07.2016 </w:t>
            </w:r>
            <w:hyperlink r:id="rId10" w:history="1">
              <w:r w:rsidRPr="00E22878">
                <w:rPr>
                  <w:color w:val="0000FF"/>
                </w:rPr>
                <w:t>N 134</w:t>
              </w:r>
            </w:hyperlink>
            <w:r w:rsidRPr="00E22878">
              <w:rPr>
                <w:color w:val="392C69"/>
              </w:rPr>
              <w:t xml:space="preserve">, от 22.05.2017 </w:t>
            </w:r>
            <w:hyperlink r:id="rId11" w:history="1">
              <w:r w:rsidRPr="00E22878">
                <w:rPr>
                  <w:color w:val="0000FF"/>
                </w:rPr>
                <w:t>N 215-В</w:t>
              </w:r>
            </w:hyperlink>
            <w:r w:rsidRPr="00E22878">
              <w:rPr>
                <w:color w:val="392C69"/>
              </w:rPr>
              <w:t>,</w:t>
            </w:r>
          </w:p>
          <w:p w:rsidR="002E5A06" w:rsidRPr="00E22878" w:rsidRDefault="002E5A06">
            <w:pPr>
              <w:pStyle w:val="ConsPlusNormal"/>
              <w:jc w:val="center"/>
            </w:pPr>
            <w:r w:rsidRPr="00E22878">
              <w:rPr>
                <w:color w:val="392C69"/>
              </w:rPr>
              <w:t xml:space="preserve">от 23.10.2019 </w:t>
            </w:r>
            <w:hyperlink r:id="rId12" w:history="1">
              <w:r w:rsidRPr="00E22878">
                <w:rPr>
                  <w:color w:val="0000FF"/>
                </w:rPr>
                <w:t>N 336-В</w:t>
              </w:r>
            </w:hyperlink>
            <w:r w:rsidRPr="00E22878">
              <w:rPr>
                <w:color w:val="392C69"/>
              </w:rPr>
              <w:t>)</w:t>
            </w:r>
          </w:p>
        </w:tc>
      </w:tr>
    </w:tbl>
    <w:p w:rsidR="002E5A06" w:rsidRDefault="002E5A06">
      <w:pPr>
        <w:pStyle w:val="ConsPlusNormal"/>
        <w:spacing w:before="280"/>
        <w:ind w:firstLine="540"/>
        <w:jc w:val="both"/>
      </w:pPr>
      <w:r w:rsidRPr="00E22878">
        <w:t xml:space="preserve">В соответствии со </w:t>
      </w:r>
      <w:hyperlink r:id="rId13" w:history="1">
        <w:r w:rsidRPr="00E22878">
          <w:rPr>
            <w:color w:val="0000FF"/>
          </w:rPr>
          <w:t>статьей 157</w:t>
        </w:r>
      </w:hyperlink>
      <w:r w:rsidRPr="00E22878">
        <w:t xml:space="preserve"> Жилищного кодекса Российской</w:t>
      </w:r>
      <w:r>
        <w:t xml:space="preserve"> Федерации,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15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18.10.2010 </w:t>
      </w:r>
      <w:hyperlink r:id="rId17" w:history="1">
        <w:r>
          <w:rPr>
            <w:color w:val="0000FF"/>
          </w:rPr>
          <w:t>N 326</w:t>
        </w:r>
      </w:hyperlink>
      <w:r>
        <w:t xml:space="preserve">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16.08.2012 N 32)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в жилых помещениях на территории Новосибирской области с применением расчетного метода согласно приложению N 1.</w:t>
      </w:r>
    </w:p>
    <w:p w:rsidR="002E5A06" w:rsidRDefault="002E5A06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8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19" w:history="1">
        <w:r>
          <w:rPr>
            <w:color w:val="0000FF"/>
          </w:rPr>
          <w:t>N 134</w:t>
        </w:r>
      </w:hyperlink>
      <w:r>
        <w:t>)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 xml:space="preserve">2. Утратил силу с 1 июня 2017 года. -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22.05.2017 N 215-В.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5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 при использовании земельного участка и расположенных на нем надворных построек (с учетом направлений использования) на территории Новосибирской области с применением расчетного метода согласно приложению N 3.</w:t>
      </w:r>
    </w:p>
    <w:p w:rsidR="002E5A06" w:rsidRDefault="002E5A06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21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22" w:history="1">
        <w:r>
          <w:rPr>
            <w:color w:val="0000FF"/>
          </w:rPr>
          <w:t>N 134</w:t>
        </w:r>
      </w:hyperlink>
      <w:r>
        <w:t>)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>4. Нормативы, утвержденные настоящим приказом, вводятся в действие с 1 декабря 2013 года.</w:t>
      </w:r>
    </w:p>
    <w:p w:rsidR="002E5A06" w:rsidRDefault="002E5A06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3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4" w:history="1">
        <w:r>
          <w:rPr>
            <w:color w:val="0000FF"/>
          </w:rPr>
          <w:t>N 270-В</w:t>
        </w:r>
      </w:hyperlink>
      <w:r>
        <w:t>)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Новосибирской области отменить с 1 декабря 2013 года принятые ими нормативные правовые акты, которыми утверждены нормативы потребления коммунальных услуг по холодному водоснабжению, горячему водоснабжению и водоотведению.</w:t>
      </w:r>
    </w:p>
    <w:p w:rsidR="002E5A06" w:rsidRDefault="002E5A06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5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6" w:history="1">
        <w:r>
          <w:rPr>
            <w:color w:val="0000FF"/>
          </w:rPr>
          <w:t>N 270-В</w:t>
        </w:r>
      </w:hyperlink>
      <w:r>
        <w:t>)</w:t>
      </w:r>
    </w:p>
    <w:p w:rsidR="00920BF9" w:rsidRDefault="00920BF9">
      <w:pPr>
        <w:pStyle w:val="ConsPlusNormal"/>
        <w:jc w:val="right"/>
      </w:pPr>
    </w:p>
    <w:p w:rsidR="002E5A06" w:rsidRDefault="002E5A06">
      <w:pPr>
        <w:pStyle w:val="ConsPlusNormal"/>
        <w:jc w:val="right"/>
      </w:pPr>
      <w:r>
        <w:t>Руководитель департамента</w:t>
      </w:r>
    </w:p>
    <w:p w:rsidR="002E5A06" w:rsidRDefault="002E5A06">
      <w:pPr>
        <w:pStyle w:val="ConsPlusNormal"/>
        <w:jc w:val="right"/>
      </w:pPr>
      <w:r>
        <w:t>Н.Н.ЖУДИКОВА</w:t>
      </w:r>
    </w:p>
    <w:p w:rsidR="002E5A06" w:rsidRDefault="002E5A06">
      <w:pPr>
        <w:pStyle w:val="ConsPlusNormal"/>
        <w:jc w:val="right"/>
        <w:outlineLvl w:val="0"/>
      </w:pPr>
      <w:r>
        <w:lastRenderedPageBreak/>
        <w:t>Приложение N 1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Title"/>
        <w:jc w:val="center"/>
      </w:pPr>
      <w:bookmarkStart w:id="1" w:name="P43"/>
      <w:bookmarkEnd w:id="1"/>
      <w:r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2E5A06" w:rsidRDefault="002E5A06">
      <w:pPr>
        <w:pStyle w:val="ConsPlusTitle"/>
        <w:jc w:val="center"/>
      </w:pPr>
      <w:r>
        <w:t>ГОРЯЧЕМУ ВОДОСНАБЖЕНИЮ И ВОДООТВЕДЕНИЮ В ЖИЛЫХ</w:t>
      </w:r>
    </w:p>
    <w:p w:rsidR="002E5A06" w:rsidRDefault="002E5A06">
      <w:pPr>
        <w:pStyle w:val="ConsPlusTitle"/>
        <w:jc w:val="center"/>
      </w:pPr>
      <w:r>
        <w:t>ПОМЕЩЕНИЯХ НА ТЕРРИТОРИИ НОВОСИБИРСКОЙ ОБЛАСТИ</w:t>
      </w:r>
    </w:p>
    <w:p w:rsidR="002E5A06" w:rsidRDefault="002E5A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A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тарифам Новосибирской области</w:t>
            </w:r>
          </w:p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28.05.2013 </w:t>
            </w:r>
            <w:hyperlink r:id="rId27" w:history="1">
              <w:r>
                <w:rPr>
                  <w:color w:val="0000FF"/>
                </w:rPr>
                <w:t>N 66-В</w:t>
              </w:r>
            </w:hyperlink>
            <w:r>
              <w:rPr>
                <w:color w:val="392C69"/>
              </w:rPr>
              <w:t xml:space="preserve">, от 19.03.2015 </w:t>
            </w:r>
            <w:hyperlink r:id="rId28" w:history="1">
              <w:r>
                <w:rPr>
                  <w:color w:val="0000FF"/>
                </w:rPr>
                <w:t>N 41-В</w:t>
              </w:r>
            </w:hyperlink>
            <w:r>
              <w:rPr>
                <w:color w:val="392C69"/>
              </w:rPr>
              <w:t xml:space="preserve">, от 07.07.2016 </w:t>
            </w:r>
            <w:hyperlink r:id="rId29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30" w:history="1">
              <w:r>
                <w:rPr>
                  <w:color w:val="0000FF"/>
                </w:rPr>
                <w:t>N 336-В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5A06" w:rsidRDefault="002E5A06">
      <w:pPr>
        <w:pStyle w:val="ConsPlusNormal"/>
        <w:ind w:firstLine="540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276"/>
        <w:gridCol w:w="1276"/>
        <w:gridCol w:w="1133"/>
      </w:tblGrid>
      <w:tr w:rsidR="002E5A06" w:rsidTr="00920BF9">
        <w:tc>
          <w:tcPr>
            <w:tcW w:w="510" w:type="dxa"/>
            <w:vMerge w:val="restart"/>
          </w:tcPr>
          <w:p w:rsidR="002E5A06" w:rsidRDefault="002E5A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15" w:type="dxa"/>
            <w:vMerge w:val="restart"/>
          </w:tcPr>
          <w:p w:rsidR="002E5A06" w:rsidRDefault="002E5A06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3685" w:type="dxa"/>
            <w:gridSpan w:val="3"/>
          </w:tcPr>
          <w:p w:rsidR="002E5A06" w:rsidRDefault="002E5A06">
            <w:pPr>
              <w:pStyle w:val="ConsPlusNormal"/>
              <w:jc w:val="center"/>
            </w:pPr>
            <w:r>
              <w:t>Норматив потребления коммунальной услуги (куб. метр в месяц на 1 человека)</w:t>
            </w:r>
          </w:p>
        </w:tc>
      </w:tr>
      <w:tr w:rsidR="002E5A06" w:rsidTr="00920BF9">
        <w:tc>
          <w:tcPr>
            <w:tcW w:w="510" w:type="dxa"/>
            <w:vMerge/>
          </w:tcPr>
          <w:p w:rsidR="002E5A06" w:rsidRDefault="002E5A06"/>
        </w:tc>
        <w:tc>
          <w:tcPr>
            <w:tcW w:w="6215" w:type="dxa"/>
            <w:vMerge/>
          </w:tcPr>
          <w:p w:rsidR="002E5A06" w:rsidRDefault="002E5A06"/>
        </w:tc>
        <w:tc>
          <w:tcPr>
            <w:tcW w:w="1276" w:type="dxa"/>
          </w:tcPr>
          <w:p w:rsidR="002E5A06" w:rsidRDefault="002E5A06">
            <w:pPr>
              <w:pStyle w:val="ConsPlusNormal"/>
              <w:jc w:val="center"/>
            </w:pPr>
            <w:r>
              <w:t>горячее водоснаб-жение</w:t>
            </w:r>
          </w:p>
        </w:tc>
        <w:tc>
          <w:tcPr>
            <w:tcW w:w="1276" w:type="dxa"/>
          </w:tcPr>
          <w:p w:rsidR="002E5A06" w:rsidRDefault="002E5A06">
            <w:pPr>
              <w:pStyle w:val="ConsPlusNormal"/>
              <w:jc w:val="center"/>
            </w:pPr>
            <w:r>
              <w:t>холодное водоснаб-жение</w:t>
            </w:r>
          </w:p>
        </w:tc>
        <w:tc>
          <w:tcPr>
            <w:tcW w:w="1133" w:type="dxa"/>
          </w:tcPr>
          <w:p w:rsidR="002E5A06" w:rsidRDefault="002E5A06">
            <w:pPr>
              <w:pStyle w:val="ConsPlusNormal"/>
              <w:jc w:val="center"/>
            </w:pPr>
            <w:r>
              <w:t>водоот-ведение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квартирного типа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ваннами длиной 1500 - 1700 мм,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3,687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8,880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квартирного типа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оборудованных ваннами длиной 1500 - 1700 мм,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квартирного типа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сидячими ваннами длиной 1200 мм,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3,627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5,145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8,772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квартирного типа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оборудованных сидячими ваннами длиной 1200 мм,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920BF9" w:rsidRDefault="002E5A06" w:rsidP="00920BF9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квартирного и секционного типа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2,978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4,619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7,597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оборудованных ваннами,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общежитиях коридорного типа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2,442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4,183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6,625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общежитиях коридорного типа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оборудованных душами,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6,470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1,638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3,529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5,167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с холодным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раковинами, кухонными мойками и унитазами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5,167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5,167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 xml:space="preserve">Жилые помещения в многоквартирных домах, жилых домах, общежитиях с холодным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оборудованных раковинами, кухонными мойками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4,255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4,255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Жилые помещения в многоквартирных домах, жилых домах, общежитиях с холодным водоснабжением (в том числе от уличных колонок), оборудованных кухонными мойками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1,055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</w:tr>
      <w:tr w:rsidR="002E5A06" w:rsidTr="00920BF9">
        <w:tblPrEx>
          <w:tblBorders>
            <w:insideH w:val="nil"/>
          </w:tblBorders>
        </w:tblPrEx>
        <w:trPr>
          <w:trHeight w:val="27"/>
        </w:trPr>
        <w:tc>
          <w:tcPr>
            <w:tcW w:w="10410" w:type="dxa"/>
            <w:gridSpan w:val="5"/>
            <w:tcBorders>
              <w:top w:val="nil"/>
            </w:tcBorders>
          </w:tcPr>
          <w:p w:rsidR="00920BF9" w:rsidRDefault="002E5A06" w:rsidP="00920BF9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15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Жилые помещения в многоквартирных домах, жилых домах, общежитиях с холодным водоснабжением, оборудованных раковинами, кухонными мойками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2,879</w:t>
            </w:r>
          </w:p>
        </w:tc>
        <w:tc>
          <w:tcPr>
            <w:tcW w:w="113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x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10410" w:type="dxa"/>
            <w:gridSpan w:val="5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(п. 13 введен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66-В; 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23.10.2019 N 336-В)</w:t>
            </w:r>
          </w:p>
        </w:tc>
      </w:tr>
    </w:tbl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Примечание исключено. -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jc w:val="right"/>
        <w:outlineLvl w:val="0"/>
      </w:pPr>
      <w:r>
        <w:t>Приложение N 1.1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Title"/>
        <w:jc w:val="center"/>
      </w:pPr>
      <w:r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2E5A06" w:rsidRDefault="002E5A06">
      <w:pPr>
        <w:pStyle w:val="ConsPlusTitle"/>
        <w:jc w:val="center"/>
      </w:pPr>
      <w:r>
        <w:t>ГОРЯЧЕМУ ВОДОСНАБЖЕНИЮ И ВОДООТВЕДЕНИЮ В ЖИЛЫХ ПОМЕЩЕНИЯХ</w:t>
      </w:r>
    </w:p>
    <w:p w:rsidR="002E5A06" w:rsidRDefault="002E5A06">
      <w:pPr>
        <w:pStyle w:val="ConsPlusTitle"/>
        <w:jc w:val="center"/>
      </w:pPr>
      <w:r>
        <w:t>НА ТЕРРИТОРИИ НОВОСИБИРСКОЙ ОБЛАСТИ ПРИ НАЛИЧИИ</w:t>
      </w:r>
    </w:p>
    <w:p w:rsidR="002E5A06" w:rsidRDefault="002E5A06">
      <w:pPr>
        <w:pStyle w:val="ConsPlusTitle"/>
        <w:jc w:val="center"/>
      </w:pPr>
      <w:r>
        <w:t>ТЕХНИЧЕСКОЙ ВОЗМОЖНОСТИ УСТАНОВКИ ПРИБОРОВ УЧЕТА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Утратили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jc w:val="right"/>
        <w:outlineLvl w:val="0"/>
      </w:pPr>
      <w:r>
        <w:t>Приложение N 2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Title"/>
        <w:jc w:val="center"/>
      </w:pPr>
      <w:r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2E5A06" w:rsidRDefault="002E5A06">
      <w:pPr>
        <w:pStyle w:val="ConsPlusTitle"/>
        <w:jc w:val="center"/>
      </w:pPr>
      <w:r>
        <w:t>ГОРЯЧЕМУ ВОДОСНАБЖЕНИЮ НА ОБЩЕДОМОВЫЕ НУЖДЫ</w:t>
      </w:r>
    </w:p>
    <w:p w:rsidR="002E5A06" w:rsidRDefault="002E5A06">
      <w:pPr>
        <w:pStyle w:val="ConsPlusTitle"/>
        <w:jc w:val="center"/>
      </w:pPr>
      <w:r>
        <w:t>НА ТЕРРИТОРИИ НОВОСИБИРСКОЙ ОБЛАСТИ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Утратили силу с 1 июня 2017 года. -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22.05.2017 N 215-В.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jc w:val="right"/>
        <w:outlineLvl w:val="0"/>
      </w:pPr>
      <w:r>
        <w:t>Приложение N 2.1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Title"/>
        <w:jc w:val="center"/>
      </w:pPr>
      <w:r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2E5A06" w:rsidRDefault="002E5A06">
      <w:pPr>
        <w:pStyle w:val="ConsPlusTitle"/>
        <w:jc w:val="center"/>
      </w:pPr>
      <w:r>
        <w:t>ГОРЯЧЕМУ ВОДОСНАБЖЕНИЮ НА ОБЩЕДОМОВЫЕ НУЖДЫ НА ТЕРРИТОРИИ</w:t>
      </w:r>
    </w:p>
    <w:p w:rsidR="002E5A06" w:rsidRDefault="002E5A06">
      <w:pPr>
        <w:pStyle w:val="ConsPlusTitle"/>
        <w:jc w:val="center"/>
      </w:pPr>
      <w:r>
        <w:t>НОВОСИБИРСКОЙ ОБЛАСТИ ПРИ НАЛИЧИИ ТЕХНИЧЕСКОЙ</w:t>
      </w:r>
    </w:p>
    <w:p w:rsidR="002E5A06" w:rsidRDefault="002E5A06">
      <w:pPr>
        <w:pStyle w:val="ConsPlusTitle"/>
        <w:jc w:val="center"/>
      </w:pPr>
      <w:r>
        <w:t>ВОЗМОЖНОСТИ УСТАНОВКИ ПРИБОРОВ УЧЕТА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Утратили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2E5A06" w:rsidRDefault="002E5A06">
      <w:pPr>
        <w:pStyle w:val="ConsPlusNormal"/>
        <w:ind w:firstLine="540"/>
        <w:jc w:val="both"/>
      </w:pPr>
    </w:p>
    <w:p w:rsidR="00920BF9" w:rsidRDefault="00920BF9">
      <w:pPr>
        <w:pStyle w:val="ConsPlusNormal"/>
        <w:jc w:val="right"/>
        <w:outlineLvl w:val="0"/>
      </w:pPr>
    </w:p>
    <w:p w:rsidR="00920BF9" w:rsidRDefault="00920BF9">
      <w:pPr>
        <w:pStyle w:val="ConsPlusNormal"/>
        <w:jc w:val="right"/>
        <w:outlineLvl w:val="0"/>
      </w:pPr>
    </w:p>
    <w:p w:rsidR="002E5A06" w:rsidRDefault="002E5A06">
      <w:pPr>
        <w:pStyle w:val="ConsPlusNormal"/>
        <w:jc w:val="right"/>
        <w:outlineLvl w:val="0"/>
      </w:pPr>
      <w:r>
        <w:lastRenderedPageBreak/>
        <w:t>Приложение N 3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A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тарифам Новосибирской области</w:t>
            </w:r>
          </w:p>
          <w:p w:rsidR="002E5A06" w:rsidRDefault="002E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28.05.2013 </w:t>
            </w:r>
            <w:hyperlink r:id="rId49" w:history="1">
              <w:r>
                <w:rPr>
                  <w:color w:val="0000FF"/>
                </w:rPr>
                <w:t>N 66-В</w:t>
              </w:r>
            </w:hyperlink>
            <w:r>
              <w:rPr>
                <w:color w:val="392C69"/>
              </w:rPr>
              <w:t xml:space="preserve">, от 19.03.2015 </w:t>
            </w:r>
            <w:hyperlink r:id="rId50" w:history="1">
              <w:r>
                <w:rPr>
                  <w:color w:val="0000FF"/>
                </w:rPr>
                <w:t>N 41-В</w:t>
              </w:r>
            </w:hyperlink>
            <w:r>
              <w:rPr>
                <w:color w:val="392C69"/>
              </w:rPr>
              <w:t xml:space="preserve">, от 07.07.2016 </w:t>
            </w:r>
            <w:hyperlink r:id="rId51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Title"/>
        <w:jc w:val="center"/>
        <w:outlineLvl w:val="1"/>
      </w:pPr>
      <w:bookmarkStart w:id="2" w:name="P205"/>
      <w:bookmarkEnd w:id="2"/>
      <w:r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2E5A06" w:rsidRDefault="002E5A06">
      <w:pPr>
        <w:pStyle w:val="ConsPlusTitle"/>
        <w:jc w:val="center"/>
      </w:pPr>
      <w:r>
        <w:t>при использовании земельного участка и расположенных на нем</w:t>
      </w:r>
    </w:p>
    <w:p w:rsidR="002E5A06" w:rsidRDefault="002E5A06">
      <w:pPr>
        <w:pStyle w:val="ConsPlusTitle"/>
        <w:jc w:val="center"/>
      </w:pPr>
      <w:r>
        <w:t>надворных построек для водоснабжения и приготовления</w:t>
      </w:r>
    </w:p>
    <w:p w:rsidR="002E5A06" w:rsidRDefault="002E5A06">
      <w:pPr>
        <w:pStyle w:val="ConsPlusTitle"/>
        <w:jc w:val="center"/>
      </w:pPr>
      <w:r>
        <w:t>пищи для сельскохозяйственных животных</w:t>
      </w:r>
    </w:p>
    <w:p w:rsidR="002E5A06" w:rsidRDefault="002E5A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3521"/>
        <w:gridCol w:w="1843"/>
      </w:tblGrid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1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1,825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2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Крупный рогатый скот, молодняк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0,913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3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Лошади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1,825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4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Свиньи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0,913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5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Овцы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0,304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6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Козы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0,076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7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Куры, индейки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0,030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8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Утки, гуси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0,052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Лошади, молодняк</w:t>
            </w:r>
          </w:p>
        </w:tc>
        <w:tc>
          <w:tcPr>
            <w:tcW w:w="3521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1,065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(п. 9 введен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Свиньи, молодняк</w:t>
            </w:r>
          </w:p>
        </w:tc>
        <w:tc>
          <w:tcPr>
            <w:tcW w:w="3521" w:type="dxa"/>
            <w:tcBorders>
              <w:bottom w:val="nil"/>
            </w:tcBorders>
          </w:tcPr>
          <w:p w:rsidR="002E5A06" w:rsidRDefault="002E5A06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1843" w:type="dxa"/>
            <w:tcBorders>
              <w:bottom w:val="nil"/>
            </w:tcBorders>
          </w:tcPr>
          <w:p w:rsidR="002E5A06" w:rsidRDefault="002E5A06">
            <w:pPr>
              <w:pStyle w:val="ConsPlusNormal"/>
              <w:jc w:val="center"/>
            </w:pPr>
            <w:r>
              <w:t>0,319</w:t>
            </w:r>
          </w:p>
        </w:tc>
      </w:tr>
      <w:tr w:rsidR="002E5A06" w:rsidTr="00920BF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:rsidR="002E5A06" w:rsidRDefault="002E5A06">
            <w:pPr>
              <w:pStyle w:val="ConsPlusNormal"/>
              <w:jc w:val="both"/>
            </w:pPr>
            <w:r>
              <w:t xml:space="preserve">(п. 10 введен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</w:tbl>
    <w:p w:rsidR="002E5A06" w:rsidRDefault="002E5A06">
      <w:pPr>
        <w:pStyle w:val="ConsPlusNormal"/>
        <w:ind w:firstLine="540"/>
        <w:jc w:val="both"/>
      </w:pPr>
    </w:p>
    <w:p w:rsidR="00920BF9" w:rsidRDefault="00920BF9">
      <w:pPr>
        <w:pStyle w:val="ConsPlusTitle"/>
        <w:jc w:val="center"/>
        <w:outlineLvl w:val="1"/>
      </w:pPr>
    </w:p>
    <w:p w:rsidR="00920BF9" w:rsidRDefault="00920BF9">
      <w:pPr>
        <w:pStyle w:val="ConsPlusTitle"/>
        <w:jc w:val="center"/>
        <w:outlineLvl w:val="1"/>
      </w:pPr>
    </w:p>
    <w:p w:rsidR="00920BF9" w:rsidRDefault="00920BF9">
      <w:pPr>
        <w:pStyle w:val="ConsPlusTitle"/>
        <w:jc w:val="center"/>
        <w:outlineLvl w:val="1"/>
      </w:pPr>
    </w:p>
    <w:p w:rsidR="002E5A06" w:rsidRDefault="002E5A06">
      <w:pPr>
        <w:pStyle w:val="ConsPlusTitle"/>
        <w:jc w:val="center"/>
        <w:outlineLvl w:val="1"/>
      </w:pPr>
      <w:r>
        <w:lastRenderedPageBreak/>
        <w:t>Нормативы</w:t>
      </w:r>
    </w:p>
    <w:p w:rsidR="002E5A06" w:rsidRDefault="002E5A06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2E5A06" w:rsidRDefault="002E5A06">
      <w:pPr>
        <w:pStyle w:val="ConsPlusTitle"/>
        <w:jc w:val="center"/>
      </w:pPr>
      <w:r>
        <w:t>при использовании земельного участка и расположенных на нем</w:t>
      </w:r>
    </w:p>
    <w:p w:rsidR="002E5A06" w:rsidRDefault="002E5A06">
      <w:pPr>
        <w:pStyle w:val="ConsPlusTitle"/>
        <w:jc w:val="center"/>
      </w:pPr>
      <w:r>
        <w:t>надворных построек для полива земельного участка,</w:t>
      </w:r>
    </w:p>
    <w:p w:rsidR="002E5A06" w:rsidRDefault="002E5A06">
      <w:pPr>
        <w:pStyle w:val="ConsPlusTitle"/>
        <w:jc w:val="center"/>
      </w:pPr>
      <w:r>
        <w:t>мойки личного автотранспорта, бань</w:t>
      </w:r>
    </w:p>
    <w:p w:rsidR="002E5A06" w:rsidRDefault="002E5A0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3521"/>
        <w:gridCol w:w="1843"/>
      </w:tblGrid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  <w:jc w:val="center"/>
            </w:pPr>
            <w:r>
              <w:t>Направления использования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1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Баня при наличии водопровода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0,217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2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Баня при водоснабжении из уличной колонки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0,130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3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Мойка мотоцикла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литр на машину за 1 помыв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3,800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4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Мойка автомобиля при наличии водопровода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литр на машину за 1 помыв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65,200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5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Мойка автомобиля при водоснабжении из уличной колонки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литр на машину за 1 помыв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9,900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6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Полив земельного участка при наличии водопровода &lt;*&gt;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0,185</w:t>
            </w:r>
          </w:p>
        </w:tc>
      </w:tr>
      <w:tr w:rsidR="002E5A06" w:rsidTr="00920BF9">
        <w:tc>
          <w:tcPr>
            <w:tcW w:w="510" w:type="dxa"/>
          </w:tcPr>
          <w:p w:rsidR="002E5A06" w:rsidRDefault="002E5A06">
            <w:pPr>
              <w:pStyle w:val="ConsPlusNormal"/>
            </w:pPr>
            <w:r>
              <w:t>7</w:t>
            </w:r>
          </w:p>
        </w:tc>
        <w:tc>
          <w:tcPr>
            <w:tcW w:w="3969" w:type="dxa"/>
          </w:tcPr>
          <w:p w:rsidR="002E5A06" w:rsidRDefault="002E5A06">
            <w:pPr>
              <w:pStyle w:val="ConsPlusNormal"/>
            </w:pPr>
            <w:r>
              <w:t>Полив земельного участка при водоснабжении из уличной колонки &lt;*&gt;</w:t>
            </w:r>
          </w:p>
        </w:tc>
        <w:tc>
          <w:tcPr>
            <w:tcW w:w="3521" w:type="dxa"/>
          </w:tcPr>
          <w:p w:rsidR="002E5A06" w:rsidRDefault="002E5A06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1843" w:type="dxa"/>
          </w:tcPr>
          <w:p w:rsidR="002E5A06" w:rsidRDefault="002E5A06">
            <w:pPr>
              <w:pStyle w:val="ConsPlusNormal"/>
              <w:jc w:val="center"/>
            </w:pPr>
            <w:r>
              <w:t>0,061</w:t>
            </w:r>
          </w:p>
        </w:tc>
      </w:tr>
    </w:tbl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>--------------------------------</w:t>
      </w:r>
    </w:p>
    <w:p w:rsidR="002E5A06" w:rsidRDefault="002E5A06">
      <w:pPr>
        <w:pStyle w:val="ConsPlusNormal"/>
        <w:spacing w:before="220"/>
        <w:ind w:firstLine="540"/>
        <w:jc w:val="both"/>
      </w:pPr>
      <w:r>
        <w:t>&lt;*&gt; Продолжительность поливного периода с 1 мая по 31 августа.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Примечание исключено. -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jc w:val="right"/>
        <w:outlineLvl w:val="0"/>
      </w:pPr>
      <w:r>
        <w:t>Приложение N 3.1</w:t>
      </w:r>
    </w:p>
    <w:p w:rsidR="002E5A06" w:rsidRDefault="002E5A06">
      <w:pPr>
        <w:pStyle w:val="ConsPlusNormal"/>
        <w:jc w:val="right"/>
      </w:pPr>
      <w:r>
        <w:t>к приказу</w:t>
      </w:r>
    </w:p>
    <w:p w:rsidR="002E5A06" w:rsidRDefault="002E5A06">
      <w:pPr>
        <w:pStyle w:val="ConsPlusNormal"/>
        <w:jc w:val="right"/>
      </w:pPr>
      <w:r>
        <w:t>департамента по тарифам</w:t>
      </w:r>
    </w:p>
    <w:p w:rsidR="002E5A06" w:rsidRDefault="002E5A06">
      <w:pPr>
        <w:pStyle w:val="ConsPlusNormal"/>
        <w:jc w:val="right"/>
      </w:pPr>
      <w:r>
        <w:t>Новосибирской области</w:t>
      </w:r>
    </w:p>
    <w:p w:rsidR="002E5A06" w:rsidRDefault="002E5A06">
      <w:pPr>
        <w:pStyle w:val="ConsPlusNormal"/>
        <w:jc w:val="right"/>
      </w:pPr>
      <w:r>
        <w:t>от 16.08.2012 N 170-В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  <w:r>
        <w:t xml:space="preserve">Утратило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ind w:firstLine="540"/>
        <w:jc w:val="both"/>
      </w:pPr>
    </w:p>
    <w:p w:rsidR="002E5A06" w:rsidRDefault="002E5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0D5" w:rsidRDefault="00894E59"/>
    <w:sectPr w:rsidR="002150D5" w:rsidSect="00920BF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06"/>
    <w:rsid w:val="002E5A06"/>
    <w:rsid w:val="0080130E"/>
    <w:rsid w:val="0083164A"/>
    <w:rsid w:val="00894E59"/>
    <w:rsid w:val="00920BF9"/>
    <w:rsid w:val="00E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E63BF-4A93-4F81-9856-00B83BE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D512F8D44941CBC4AC4E2724FBA93298542E15890C839E195823BDBD45F58AD931C7AFAF2562C2E2E131BDCB55F081D9F51EF6y5r3I" TargetMode="External"/><Relationship Id="rId18" Type="http://schemas.openxmlformats.org/officeDocument/2006/relationships/hyperlink" Target="consultantplus://offline/ref=D3D512F8D44941CBC4AC502A3297F73B925C791B87008CC8440778E0EA4CFFDD9E7E9EEBE2233793A6B43CB8C91FA1C492FA1CFD4D709A5D759153yErBI" TargetMode="External"/><Relationship Id="rId26" Type="http://schemas.openxmlformats.org/officeDocument/2006/relationships/hyperlink" Target="consultantplus://offline/ref=D3D512F8D44941CBC4AC502A3297F73B925C791B860E8BC9460778E0EA4CFFDD9E7E9EEBE2233793A6B43CBAC91FA1C492FA1CFD4D709A5D759153yErBI" TargetMode="External"/><Relationship Id="rId39" Type="http://schemas.openxmlformats.org/officeDocument/2006/relationships/hyperlink" Target="consultantplus://offline/ref=D3D512F8D44941CBC4AC502A3297F73B925C791B810B8BC94C0D25EAE215F3DF9971C1FCE56A3B92A6B43CBDC340A4D183A213F65A6E9B42699351E9y9r1I" TargetMode="External"/><Relationship Id="rId21" Type="http://schemas.openxmlformats.org/officeDocument/2006/relationships/hyperlink" Target="consultantplus://offline/ref=D3D512F8D44941CBC4AC502A3297F73B925C791B87008CC8440778E0EA4CFFDD9E7E9EEBE2233793A6B43CB6C91FA1C492FA1CFD4D709A5D759153yErBI" TargetMode="External"/><Relationship Id="rId34" Type="http://schemas.openxmlformats.org/officeDocument/2006/relationships/hyperlink" Target="consultantplus://offline/ref=D3D512F8D44941CBC4AC502A3297F73B925C791B810B8BC94C0D25EAE215F3DF9971C1FCE56A3B92A6B43CBFCB40A4D183A213F65A6E9B42699351E9y9r1I" TargetMode="External"/><Relationship Id="rId42" Type="http://schemas.openxmlformats.org/officeDocument/2006/relationships/hyperlink" Target="consultantplus://offline/ref=D3D512F8D44941CBC4AC502A3297F73B925C791B810B8BC94C0D25EAE215F3DF9971C1FCE56A3B92A6B43CBDC340A4D183A213F65A6E9B42699351E9y9r1I" TargetMode="External"/><Relationship Id="rId47" Type="http://schemas.openxmlformats.org/officeDocument/2006/relationships/hyperlink" Target="consultantplus://offline/ref=D3D512F8D44941CBC4AC502A3297F73B925C791B810981C8410B25EAE215F3DF9971C1FCE56A3B92A6B43CBFCA40A4D183A213F65A6E9B42699351E9y9r1I" TargetMode="External"/><Relationship Id="rId50" Type="http://schemas.openxmlformats.org/officeDocument/2006/relationships/hyperlink" Target="consultantplus://offline/ref=D3D512F8D44941CBC4AC502A3297F73B925C791B87008CC8440778E0EA4CFFDD9E7E9EEBE2233793A6B43DBEC91FA1C492FA1CFD4D709A5D759153yErBI" TargetMode="External"/><Relationship Id="rId55" Type="http://schemas.openxmlformats.org/officeDocument/2006/relationships/hyperlink" Target="consultantplus://offline/ref=D3D512F8D44941CBC4AC502A3297F73B925C791B890888CF4C0778E0EA4CFFDD9E7E9EEBE2233793A6B43EBDC91FA1C492FA1CFD4D709A5D759153yErBI" TargetMode="External"/><Relationship Id="rId7" Type="http://schemas.openxmlformats.org/officeDocument/2006/relationships/hyperlink" Target="consultantplus://offline/ref=D3D512F8D44941CBC4AC502A3297F73B925C791B860E8BC9460778E0EA4CFFDD9E7E9EEBE2233793A6B43CBAC91FA1C492FA1CFD4D709A5D759153yErBI" TargetMode="External"/><Relationship Id="rId12" Type="http://schemas.openxmlformats.org/officeDocument/2006/relationships/hyperlink" Target="consultantplus://offline/ref=D3D512F8D44941CBC4AC502A3297F73B925C791B810B8BC94C0D25EAE215F3DF9971C1FCE56A3B92A6B43CBFC440A4D183A213F65A6E9B42699351E9y9r1I" TargetMode="External"/><Relationship Id="rId17" Type="http://schemas.openxmlformats.org/officeDocument/2006/relationships/hyperlink" Target="consultantplus://offline/ref=D3D512F8D44941CBC4AC502A3297F73B925C791B81098BC0470925EAE215F3DF9971C1FCE56A3B92A6B43EBEC540A4D183A213F65A6E9B42699351E9y9r1I" TargetMode="External"/><Relationship Id="rId25" Type="http://schemas.openxmlformats.org/officeDocument/2006/relationships/hyperlink" Target="consultantplus://offline/ref=D3D512F8D44941CBC4AC502A3297F73B925C791B86088EC8400778E0EA4CFFDD9E7E9EEBE2233793A6B43CB8C91FA1C492FA1CFD4D709A5D759153yErBI" TargetMode="External"/><Relationship Id="rId33" Type="http://schemas.openxmlformats.org/officeDocument/2006/relationships/hyperlink" Target="consultantplus://offline/ref=D3D512F8D44941CBC4AC502A3297F73B925C791B810B8BC94C0D25EAE215F3DF9971C1FCE56A3B92A6B43CBFCB40A4D183A213F65A6E9B42699351E9y9r1I" TargetMode="External"/><Relationship Id="rId38" Type="http://schemas.openxmlformats.org/officeDocument/2006/relationships/hyperlink" Target="consultantplus://offline/ref=D3D512F8D44941CBC4AC502A3297F73B925C791B810B8BC94C0D25EAE215F3DF9971C1FCE56A3B92A6B43CBECA40A4D183A213F65A6E9B42699351E9y9r1I" TargetMode="External"/><Relationship Id="rId46" Type="http://schemas.openxmlformats.org/officeDocument/2006/relationships/hyperlink" Target="consultantplus://offline/ref=D3D512F8D44941CBC4AC502A3297F73B925C791B890888CF4C0778E0EA4CFFDD9E7E9EEBE2233793A6B43EBDC91FA1C492FA1CFD4D709A5D759153yEr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D512F8D44941CBC4AC502A3297F73B925C791B810881CE400C25EAE215F3DF9971C1FCE56A3B92A6B43CB9CB40A4D183A213F65A6E9B42699351E9y9r1I" TargetMode="External"/><Relationship Id="rId20" Type="http://schemas.openxmlformats.org/officeDocument/2006/relationships/hyperlink" Target="consultantplus://offline/ref=D3D512F8D44941CBC4AC502A3297F73B925C791B810981C8410B25EAE215F3DF9971C1FCE56A3B92A6B43CBFCA40A4D183A213F65A6E9B42699351E9y9r1I" TargetMode="External"/><Relationship Id="rId29" Type="http://schemas.openxmlformats.org/officeDocument/2006/relationships/hyperlink" Target="consultantplus://offline/ref=D3D512F8D44941CBC4AC502A3297F73B925C791B890888CF4C0778E0EA4CFFDD9E7E9EEBE2233793A6B43DB6C91FA1C492FA1CFD4D709A5D759153yErBI" TargetMode="External"/><Relationship Id="rId41" Type="http://schemas.openxmlformats.org/officeDocument/2006/relationships/hyperlink" Target="consultantplus://offline/ref=D3D512F8D44941CBC4AC502A3297F73B925C791B810B8BC94C0D25EAE215F3DF9971C1FCE56A3B92A6B43CBDC340A4D183A213F65A6E9B42699351E9y9r1I" TargetMode="External"/><Relationship Id="rId54" Type="http://schemas.openxmlformats.org/officeDocument/2006/relationships/hyperlink" Target="consultantplus://offline/ref=D3D512F8D44941CBC4AC502A3297F73B925C791B890888CF4C0778E0EA4CFFDD9E7E9EEBE2233793A6B43EBEC91FA1C492FA1CFD4D709A5D759153yEr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D512F8D44941CBC4AC502A3297F73B925C791B860A8DCD460778E0EA4CFFDD9E7E9EEBE2233793A6B43CBAC91FA1C492FA1CFD4D709A5D759153yErBI" TargetMode="External"/><Relationship Id="rId11" Type="http://schemas.openxmlformats.org/officeDocument/2006/relationships/hyperlink" Target="consultantplus://offline/ref=D3D512F8D44941CBC4AC502A3297F73B925C791B810981C8410B25EAE215F3DF9971C1FCE56A3B92A6B43CBFC540A4D183A213F65A6E9B42699351E9y9r1I" TargetMode="External"/><Relationship Id="rId24" Type="http://schemas.openxmlformats.org/officeDocument/2006/relationships/hyperlink" Target="consultantplus://offline/ref=D3D512F8D44941CBC4AC502A3297F73B925C791B860E8BC9460778E0EA4CFFDD9E7E9EEBE2233793A6B43CBAC91FA1C492FA1CFD4D709A5D759153yErBI" TargetMode="External"/><Relationship Id="rId32" Type="http://schemas.openxmlformats.org/officeDocument/2006/relationships/hyperlink" Target="consultantplus://offline/ref=D3D512F8D44941CBC4AC502A3297F73B925C791B810B8BC94C0D25EAE215F3DF9971C1FCE56A3B92A6B43CBFCB40A4D183A213F65A6E9B42699351E9y9r1I" TargetMode="External"/><Relationship Id="rId37" Type="http://schemas.openxmlformats.org/officeDocument/2006/relationships/hyperlink" Target="consultantplus://offline/ref=D3D512F8D44941CBC4AC502A3297F73B925C791B810B8BC94C0D25EAE215F3DF9971C1FCE56A3B92A6B43CBECA40A4D183A213F65A6E9B42699351E9y9r1I" TargetMode="External"/><Relationship Id="rId40" Type="http://schemas.openxmlformats.org/officeDocument/2006/relationships/hyperlink" Target="consultantplus://offline/ref=D3D512F8D44941CBC4AC502A3297F73B925C791B810B8BC94C0D25EAE215F3DF9971C1FCE56A3B92A6B43CBDC340A4D183A213F65A6E9B42699351E9y9r1I" TargetMode="External"/><Relationship Id="rId45" Type="http://schemas.openxmlformats.org/officeDocument/2006/relationships/hyperlink" Target="consultantplus://offline/ref=D3D512F8D44941CBC4AC502A3297F73B925C791B890888CF4C0778E0EA4CFFDD9E7E9EEBE2233793A6B43DB6C91FA1C492FA1CFD4D709A5D759153yErBI" TargetMode="External"/><Relationship Id="rId53" Type="http://schemas.openxmlformats.org/officeDocument/2006/relationships/hyperlink" Target="consultantplus://offline/ref=D3D512F8D44941CBC4AC502A3297F73B925C791B860A8DCD460778E0EA4CFFDD9E7E9EEBE2233793A6B43DB8C91FA1C492FA1CFD4D709A5D759153yErBI" TargetMode="External"/><Relationship Id="rId5" Type="http://schemas.openxmlformats.org/officeDocument/2006/relationships/hyperlink" Target="consultantplus://offline/ref=D3D512F8D44941CBC4AC502A3297F73B925C791B86088EC8400778E0EA4CFFDD9E7E9EEBE2233793A6B43CBAC91FA1C492FA1CFD4D709A5D759153yErBI" TargetMode="External"/><Relationship Id="rId15" Type="http://schemas.openxmlformats.org/officeDocument/2006/relationships/hyperlink" Target="consultantplus://offline/ref=D3D512F8D44941CBC4AC4E2724FBA93298552E108908839E195823BDBD45F58AD931C7A9A62E3691A2BF68EE861EFD82CEE91EF54D729B41y7r7I" TargetMode="External"/><Relationship Id="rId23" Type="http://schemas.openxmlformats.org/officeDocument/2006/relationships/hyperlink" Target="consultantplus://offline/ref=D3D512F8D44941CBC4AC502A3297F73B925C791B86088EC8400778E0EA4CFFDD9E7E9EEBE2233793A6B43CB9C91FA1C492FA1CFD4D709A5D759153yErBI" TargetMode="External"/><Relationship Id="rId28" Type="http://schemas.openxmlformats.org/officeDocument/2006/relationships/hyperlink" Target="consultantplus://offline/ref=D3D512F8D44941CBC4AC502A3297F73B925C791B87008CC8440778E0EA4CFFDD9E7E9EEBE2233793A6B43DBEC91FA1C492FA1CFD4D709A5D759153yErBI" TargetMode="External"/><Relationship Id="rId36" Type="http://schemas.openxmlformats.org/officeDocument/2006/relationships/hyperlink" Target="consultantplus://offline/ref=D3D512F8D44941CBC4AC502A3297F73B925C791B810B8BC94C0D25EAE215F3DF9971C1FCE56A3B92A6B43CBEC740A4D183A213F65A6E9B42699351E9y9r1I" TargetMode="External"/><Relationship Id="rId49" Type="http://schemas.openxmlformats.org/officeDocument/2006/relationships/hyperlink" Target="consultantplus://offline/ref=D3D512F8D44941CBC4AC502A3297F73B925C791B860A8DCD460778E0EA4CFFDD9E7E9EEBE2233793A6B43DBAC91FA1C492FA1CFD4D709A5D759153yErB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3D512F8D44941CBC4AC502A3297F73B925C791B890888CF4C0778E0EA4CFFDD9E7E9EEBE2233793A6B43DBAC91FA1C492FA1CFD4D709A5D759153yErBI" TargetMode="External"/><Relationship Id="rId19" Type="http://schemas.openxmlformats.org/officeDocument/2006/relationships/hyperlink" Target="consultantplus://offline/ref=D3D512F8D44941CBC4AC502A3297F73B925C791B890888CF4C0778E0EA4CFFDD9E7E9EEBE2233793A6B43DB9C91FA1C492FA1CFD4D709A5D759153yErBI" TargetMode="External"/><Relationship Id="rId31" Type="http://schemas.openxmlformats.org/officeDocument/2006/relationships/hyperlink" Target="consultantplus://offline/ref=D3D512F8D44941CBC4AC502A3297F73B925C791B810B8BC94C0D25EAE215F3DF9971C1FCE56A3B92A6B43CBFCB40A4D183A213F65A6E9B42699351E9y9r1I" TargetMode="External"/><Relationship Id="rId44" Type="http://schemas.openxmlformats.org/officeDocument/2006/relationships/hyperlink" Target="consultantplus://offline/ref=D3D512F8D44941CBC4AC502A3297F73B925C791B810B8BC94C0D25EAE215F3DF9971C1FCE56A3B92A6B43CBDC340A4D183A213F65A6E9B42699351E9y9r1I" TargetMode="External"/><Relationship Id="rId52" Type="http://schemas.openxmlformats.org/officeDocument/2006/relationships/hyperlink" Target="consultantplus://offline/ref=D3D512F8D44941CBC4AC502A3297F73B925C791B860A8DCD460778E0EA4CFFDD9E7E9EEBE2233793A6B43DBAC91FA1C492FA1CFD4D709A5D759153yErBI" TargetMode="External"/><Relationship Id="rId4" Type="http://schemas.openxmlformats.org/officeDocument/2006/relationships/hyperlink" Target="consultantplus://offline/ref=D3D512F8D44941CBC4AC502A3297F73B925C791B86088FC0410778E0EA4CFFDD9E7E9EEBE2233793A6B43CB7C91FA1C492FA1CFD4D709A5D759153yErBI" TargetMode="External"/><Relationship Id="rId9" Type="http://schemas.openxmlformats.org/officeDocument/2006/relationships/hyperlink" Target="consultantplus://offline/ref=D3D512F8D44941CBC4AC502A3297F73B925C791B880181C1430778E0EA4CFFDD9E7E9EEBE2233793A6B43CB9C91FA1C492FA1CFD4D709A5D759153yErBI" TargetMode="External"/><Relationship Id="rId14" Type="http://schemas.openxmlformats.org/officeDocument/2006/relationships/hyperlink" Target="consultantplus://offline/ref=D3D512F8D44941CBC4AC4E2724FBA93299502E15810A839E195823BDBD45F58AD931C7A9A22562C2E2E131BDCB55F081D9F51EF6y5r3I" TargetMode="External"/><Relationship Id="rId22" Type="http://schemas.openxmlformats.org/officeDocument/2006/relationships/hyperlink" Target="consultantplus://offline/ref=D3D512F8D44941CBC4AC502A3297F73B925C791B890888CF4C0778E0EA4CFFDD9E7E9EEBE2233793A6B43DB7C91FA1C492FA1CFD4D709A5D759153yErBI" TargetMode="External"/><Relationship Id="rId27" Type="http://schemas.openxmlformats.org/officeDocument/2006/relationships/hyperlink" Target="consultantplus://offline/ref=D3D512F8D44941CBC4AC502A3297F73B925C791B860A8DCD460778E0EA4CFFDD9E7E9EEBE2233793A6B43CB9C91FA1C492FA1CFD4D709A5D759153yErBI" TargetMode="External"/><Relationship Id="rId30" Type="http://schemas.openxmlformats.org/officeDocument/2006/relationships/hyperlink" Target="consultantplus://offline/ref=D3D512F8D44941CBC4AC502A3297F73B925C791B810B8BC94C0D25EAE215F3DF9971C1FCE56A3B92A6B43CBFC540A4D183A213F65A6E9B42699351E9y9r1I" TargetMode="External"/><Relationship Id="rId35" Type="http://schemas.openxmlformats.org/officeDocument/2006/relationships/hyperlink" Target="consultantplus://offline/ref=D3D512F8D44941CBC4AC502A3297F73B925C791B810B8BC94C0D25EAE215F3DF9971C1FCE56A3B92A6B43CBEC040A4D183A213F65A6E9B42699351E9y9r1I" TargetMode="External"/><Relationship Id="rId43" Type="http://schemas.openxmlformats.org/officeDocument/2006/relationships/hyperlink" Target="consultantplus://offline/ref=D3D512F8D44941CBC4AC502A3297F73B925C791B860A8DCD460778E0EA4CFFDD9E7E9EEBE2233793A6B43CB9C91FA1C492FA1CFD4D709A5D759153yErBI" TargetMode="External"/><Relationship Id="rId48" Type="http://schemas.openxmlformats.org/officeDocument/2006/relationships/hyperlink" Target="consultantplus://offline/ref=D3D512F8D44941CBC4AC502A3297F73B925C791B890888CF4C0778E0EA4CFFDD9E7E9EEBE2233793A6B43EBDC91FA1C492FA1CFD4D709A5D759153yErB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3D512F8D44941CBC4AC502A3297F73B925C791B87008CC8440778E0EA4CFFDD9E7E9EEBE2233793A6B43CB9C91FA1C492FA1CFD4D709A5D759153yErBI" TargetMode="External"/><Relationship Id="rId51" Type="http://schemas.openxmlformats.org/officeDocument/2006/relationships/hyperlink" Target="consultantplus://offline/ref=D3D512F8D44941CBC4AC502A3297F73B925C791B890888CF4C0778E0EA4CFFDD9E7E9EEBE2233793A6B43EBEC91FA1C492FA1CFD4D709A5D759153yErB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</dc:creator>
  <cp:lastModifiedBy>Пользователь</cp:lastModifiedBy>
  <cp:revision>3</cp:revision>
  <cp:lastPrinted>2020-01-29T09:04:00Z</cp:lastPrinted>
  <dcterms:created xsi:type="dcterms:W3CDTF">2024-07-17T04:14:00Z</dcterms:created>
  <dcterms:modified xsi:type="dcterms:W3CDTF">2024-07-17T04:14:00Z</dcterms:modified>
</cp:coreProperties>
</file>