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46" w:rsidRDefault="00905346" w:rsidP="00905346">
      <w:pPr>
        <w:pStyle w:val="a4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 xml:space="preserve">Сведения о численности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муниципальных </w:t>
      </w:r>
      <w:proofErr w:type="gramStart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служащих 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sz w:val="20"/>
          <w:szCs w:val="20"/>
        </w:rPr>
        <w:t>в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администрации </w:t>
      </w:r>
      <w:proofErr w:type="spellStart"/>
      <w:r>
        <w:rPr>
          <w:rFonts w:ascii="Arial" w:hAnsi="Arial" w:cs="Arial"/>
          <w:b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и работников муниципальных учреждений </w:t>
      </w:r>
      <w:proofErr w:type="spellStart"/>
      <w:r>
        <w:rPr>
          <w:rFonts w:ascii="Arial" w:hAnsi="Arial" w:cs="Arial"/>
          <w:b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с указанием фактических затрат на их денежное содержание  за </w:t>
      </w:r>
      <w:r w:rsidR="00A546E8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квартал 202</w:t>
      </w:r>
      <w:r w:rsidR="00492DFB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года</w:t>
      </w:r>
    </w:p>
    <w:bookmarkEnd w:id="0"/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ч.6 ст.52 Федерального закона «Об общих принципах организации местного </w:t>
      </w:r>
      <w:proofErr w:type="gramStart"/>
      <w:r>
        <w:rPr>
          <w:rFonts w:ascii="Arial" w:hAnsi="Arial" w:cs="Arial"/>
          <w:sz w:val="20"/>
          <w:szCs w:val="20"/>
        </w:rPr>
        <w:t>самоуправления  в</w:t>
      </w:r>
      <w:proofErr w:type="gramEnd"/>
      <w:r>
        <w:rPr>
          <w:rFonts w:ascii="Arial" w:hAnsi="Arial" w:cs="Arial"/>
          <w:sz w:val="20"/>
          <w:szCs w:val="20"/>
        </w:rPr>
        <w:t xml:space="preserve"> Российской Федерации», ч.4 ст.36 Устава сельского поселения </w:t>
      </w:r>
      <w:proofErr w:type="spellStart"/>
      <w:r>
        <w:rPr>
          <w:rFonts w:ascii="Arial" w:hAnsi="Arial" w:cs="Arial"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Чистоозерного муниципального района Новосибирской области  администрация </w:t>
      </w:r>
      <w:proofErr w:type="spellStart"/>
      <w:r>
        <w:rPr>
          <w:rFonts w:ascii="Arial" w:hAnsi="Arial" w:cs="Arial"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</w:t>
      </w:r>
      <w:r w:rsidR="00A546E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квартал 202</w:t>
      </w:r>
      <w:r w:rsidR="00492DF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года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5225"/>
        <w:gridCol w:w="2270"/>
      </w:tblGrid>
      <w:tr w:rsidR="00905346" w:rsidTr="00905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A546E8" w:rsidP="00492DF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346">
              <w:rPr>
                <w:rFonts w:ascii="Arial" w:hAnsi="Arial" w:cs="Arial"/>
                <w:sz w:val="20"/>
                <w:szCs w:val="20"/>
              </w:rPr>
              <w:t xml:space="preserve"> квартал 202</w:t>
            </w:r>
            <w:r w:rsidR="00492DFB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905346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  <w:tr w:rsidR="00905346" w:rsidTr="009053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Польяновского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муниципальных служащих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9053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F411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F411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230,76</w:t>
            </w:r>
          </w:p>
        </w:tc>
      </w:tr>
      <w:tr w:rsidR="00905346" w:rsidTr="00905346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Польяновский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культурно-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досуговый  центр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492DFB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A546E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Pr="00CB6160" w:rsidRDefault="00CB6160">
            <w:pPr>
              <w:pStyle w:val="a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363,99</w:t>
            </w:r>
          </w:p>
        </w:tc>
      </w:tr>
    </w:tbl>
    <w:p w:rsidR="00D644D4" w:rsidRDefault="009F411F"/>
    <w:sectPr w:rsidR="00D6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6"/>
    <w:rsid w:val="00492DFB"/>
    <w:rsid w:val="006D5A07"/>
    <w:rsid w:val="00905346"/>
    <w:rsid w:val="009F411F"/>
    <w:rsid w:val="00A546E8"/>
    <w:rsid w:val="00CB6160"/>
    <w:rsid w:val="00F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D9B6"/>
  <w15:chartTrackingRefBased/>
  <w15:docId w15:val="{F7EE131D-E15F-4367-A9E5-76EE01D0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5346"/>
  </w:style>
  <w:style w:type="paragraph" w:styleId="a4">
    <w:name w:val="No Spacing"/>
    <w:link w:val="a3"/>
    <w:uiPriority w:val="1"/>
    <w:qFormat/>
    <w:rsid w:val="0090534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2022-03-30T10:01:00Z</dcterms:created>
  <dcterms:modified xsi:type="dcterms:W3CDTF">2022-03-31T07:02:00Z</dcterms:modified>
</cp:coreProperties>
</file>